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A02C" w14:textId="07836CDE" w:rsidR="00E83618" w:rsidRPr="006E3FF0" w:rsidRDefault="000A6173" w:rsidP="00E83618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393939"/>
          <w:kern w:val="0"/>
          <w:sz w:val="36"/>
          <w:szCs w:val="36"/>
          <w:lang w:eastAsia="cs-CZ"/>
          <w14:ligatures w14:val="none"/>
        </w:rPr>
      </w:pPr>
      <w:r w:rsidRPr="006E3FF0">
        <w:rPr>
          <w:rFonts w:ascii="Arial" w:eastAsia="Times New Roman" w:hAnsi="Arial" w:cs="Arial"/>
          <w:b/>
          <w:bCs/>
          <w:color w:val="393939"/>
          <w:kern w:val="0"/>
          <w:sz w:val="43"/>
          <w:szCs w:val="43"/>
          <w:lang w:eastAsia="cs-CZ"/>
          <w14:ligatures w14:val="none"/>
        </w:rPr>
        <w:t xml:space="preserve">Autokemp </w:t>
      </w:r>
      <w:proofErr w:type="gramStart"/>
      <w:r w:rsidRPr="006E3FF0">
        <w:rPr>
          <w:rFonts w:ascii="Arial" w:eastAsia="Times New Roman" w:hAnsi="Arial" w:cs="Arial"/>
          <w:b/>
          <w:bCs/>
          <w:color w:val="393939"/>
          <w:kern w:val="0"/>
          <w:sz w:val="43"/>
          <w:szCs w:val="43"/>
          <w:lang w:eastAsia="cs-CZ"/>
          <w14:ligatures w14:val="none"/>
        </w:rPr>
        <w:t>Frýdlant - c</w:t>
      </w:r>
      <w:r w:rsidR="00E83618" w:rsidRPr="006E3FF0">
        <w:rPr>
          <w:rFonts w:ascii="Arial" w:eastAsia="Times New Roman" w:hAnsi="Arial" w:cs="Arial"/>
          <w:b/>
          <w:bCs/>
          <w:color w:val="393939"/>
          <w:kern w:val="0"/>
          <w:sz w:val="43"/>
          <w:szCs w:val="43"/>
          <w:lang w:eastAsia="cs-CZ"/>
          <w14:ligatures w14:val="none"/>
        </w:rPr>
        <w:t>eník</w:t>
      </w:r>
      <w:proofErr w:type="gramEnd"/>
      <w:r w:rsidR="00E83618" w:rsidRPr="006E3FF0">
        <w:rPr>
          <w:rFonts w:ascii="Arial" w:eastAsia="Times New Roman" w:hAnsi="Arial" w:cs="Arial"/>
          <w:b/>
          <w:bCs/>
          <w:color w:val="393939"/>
          <w:kern w:val="0"/>
          <w:sz w:val="43"/>
          <w:szCs w:val="43"/>
          <w:lang w:eastAsia="cs-CZ"/>
          <w14:ligatures w14:val="none"/>
        </w:rPr>
        <w:t xml:space="preserve"> služeb r.</w:t>
      </w:r>
      <w:r w:rsidR="006331F7" w:rsidRPr="006E3FF0">
        <w:rPr>
          <w:rFonts w:ascii="Arial" w:eastAsia="Times New Roman" w:hAnsi="Arial" w:cs="Arial"/>
          <w:b/>
          <w:bCs/>
          <w:color w:val="393939"/>
          <w:kern w:val="0"/>
          <w:sz w:val="43"/>
          <w:szCs w:val="43"/>
          <w:lang w:eastAsia="cs-CZ"/>
          <w14:ligatures w14:val="none"/>
        </w:rPr>
        <w:t xml:space="preserve"> </w:t>
      </w:r>
      <w:r w:rsidR="00E83618" w:rsidRPr="006E3FF0">
        <w:rPr>
          <w:rFonts w:ascii="Arial" w:eastAsia="Times New Roman" w:hAnsi="Arial" w:cs="Arial"/>
          <w:b/>
          <w:bCs/>
          <w:color w:val="393939"/>
          <w:kern w:val="0"/>
          <w:sz w:val="43"/>
          <w:szCs w:val="43"/>
          <w:lang w:eastAsia="cs-CZ"/>
          <w14:ligatures w14:val="none"/>
        </w:rPr>
        <w:t xml:space="preserve">2024 </w:t>
      </w:r>
    </w:p>
    <w:p w14:paraId="50CBA501" w14:textId="77777777" w:rsidR="00E83618" w:rsidRPr="000A6173" w:rsidRDefault="00E83618" w:rsidP="00E8361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393939"/>
          <w:kern w:val="36"/>
          <w:sz w:val="48"/>
          <w:szCs w:val="48"/>
          <w:lang w:eastAsia="cs-CZ"/>
          <w14:ligatures w14:val="none"/>
        </w:rPr>
      </w:pPr>
      <w:r w:rsidRPr="000A6173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cs-CZ"/>
          <w14:ligatures w14:val="none"/>
        </w:rPr>
        <w:t>Ceny jsou uvedeny za 1 noc, včetně DPH</w:t>
      </w:r>
      <w:r w:rsidRPr="000A6173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cs-CZ"/>
          <w14:ligatures w14:val="none"/>
        </w:rPr>
        <w:t> </w:t>
      </w:r>
    </w:p>
    <w:p w14:paraId="2F85FC4B" w14:textId="5384896E" w:rsidR="00E83618" w:rsidRPr="000A6173" w:rsidRDefault="00460D3F" w:rsidP="00E8361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UMÍSTĚNÍ</w:t>
      </w:r>
      <w:r w:rsidR="00E83618" w:rsidRPr="000A617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STANŮ, KARAVANŮ</w:t>
      </w:r>
      <w:r w:rsidR="006331F7" w:rsidRPr="000A617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,</w:t>
      </w:r>
      <w:r w:rsidR="00E83618" w:rsidRPr="000A6173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OBYTNÝCH AUT </w:t>
      </w:r>
    </w:p>
    <w:p w14:paraId="13F635F6" w14:textId="1B546196" w:rsidR="000A6173" w:rsidRPr="000A6173" w:rsidRDefault="000A6173" w:rsidP="00E83618">
      <w:pPr>
        <w:spacing w:after="0" w:line="240" w:lineRule="auto"/>
        <w:outlineLvl w:val="2"/>
        <w:rPr>
          <w:rFonts w:ascii="Arial" w:eastAsia="Times New Roman" w:hAnsi="Arial" w:cs="Arial"/>
          <w:color w:val="393939"/>
          <w:spacing w:val="4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0A6173" w14:paraId="357CC10D" w14:textId="77777777" w:rsidTr="00491516">
        <w:tc>
          <w:tcPr>
            <w:tcW w:w="5382" w:type="dxa"/>
          </w:tcPr>
          <w:p w14:paraId="21ABB0F0" w14:textId="37B3CA85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Stan pro dvě osoby</w:t>
            </w:r>
          </w:p>
        </w:tc>
        <w:tc>
          <w:tcPr>
            <w:tcW w:w="3680" w:type="dxa"/>
          </w:tcPr>
          <w:p w14:paraId="52AF9890" w14:textId="7D030E0D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 xml:space="preserve">  80,- Kč</w:t>
            </w:r>
          </w:p>
        </w:tc>
      </w:tr>
      <w:tr w:rsidR="000A6173" w:rsidRPr="004347ED" w14:paraId="29946B28" w14:textId="77777777" w:rsidTr="00491516">
        <w:tc>
          <w:tcPr>
            <w:tcW w:w="5382" w:type="dxa"/>
          </w:tcPr>
          <w:p w14:paraId="0E06E96A" w14:textId="6B9F600E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 xml:space="preserve">Stan pro </w:t>
            </w:r>
            <w:proofErr w:type="gramStart"/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3 – 6</w:t>
            </w:r>
            <w:proofErr w:type="gramEnd"/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 xml:space="preserve"> osob </w:t>
            </w:r>
          </w:p>
        </w:tc>
        <w:tc>
          <w:tcPr>
            <w:tcW w:w="3680" w:type="dxa"/>
          </w:tcPr>
          <w:p w14:paraId="3A354B3E" w14:textId="32C3C068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1</w:t>
            </w:r>
            <w:r w:rsidR="00460D3F"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2</w:t>
            </w: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0,- Kč</w:t>
            </w:r>
          </w:p>
        </w:tc>
      </w:tr>
      <w:tr w:rsidR="0066083B" w:rsidRPr="004347ED" w14:paraId="6398B6AE" w14:textId="77777777" w:rsidTr="00491516">
        <w:tc>
          <w:tcPr>
            <w:tcW w:w="5382" w:type="dxa"/>
          </w:tcPr>
          <w:p w14:paraId="73C3A7CD" w14:textId="765178C6" w:rsidR="0066083B" w:rsidRPr="00964DAD" w:rsidRDefault="0066083B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vertAlign w:val="superscript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Přístřešek do 9 m</w:t>
            </w: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vertAlign w:val="superscript"/>
                <w:lang w:eastAsia="cs-CZ"/>
                <w14:ligatures w14:val="none"/>
              </w:rPr>
              <w:t>2</w:t>
            </w:r>
          </w:p>
        </w:tc>
        <w:tc>
          <w:tcPr>
            <w:tcW w:w="3680" w:type="dxa"/>
          </w:tcPr>
          <w:p w14:paraId="34094B40" w14:textId="14A0AE0F" w:rsidR="0066083B" w:rsidRPr="00964DAD" w:rsidRDefault="0066083B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 xml:space="preserve">  80,- Kč</w:t>
            </w:r>
          </w:p>
        </w:tc>
      </w:tr>
      <w:tr w:rsidR="000A6173" w:rsidRPr="004347ED" w14:paraId="2C5B6981" w14:textId="77777777" w:rsidTr="00491516">
        <w:tc>
          <w:tcPr>
            <w:tcW w:w="5382" w:type="dxa"/>
          </w:tcPr>
          <w:p w14:paraId="3DDFAB02" w14:textId="6E6C51AB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Auto osobní</w:t>
            </w:r>
          </w:p>
        </w:tc>
        <w:tc>
          <w:tcPr>
            <w:tcW w:w="3680" w:type="dxa"/>
          </w:tcPr>
          <w:p w14:paraId="48B03E86" w14:textId="652ECAB3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 xml:space="preserve">  </w:t>
            </w:r>
            <w:r w:rsidR="007D375B"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6</w:t>
            </w: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0,- Kč</w:t>
            </w:r>
          </w:p>
        </w:tc>
      </w:tr>
      <w:tr w:rsidR="000A6173" w:rsidRPr="004347ED" w14:paraId="07CB5C65" w14:textId="77777777" w:rsidTr="00491516">
        <w:tc>
          <w:tcPr>
            <w:tcW w:w="5382" w:type="dxa"/>
          </w:tcPr>
          <w:p w14:paraId="49EB5700" w14:textId="4E321D5B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Obytné auto</w:t>
            </w:r>
          </w:p>
        </w:tc>
        <w:tc>
          <w:tcPr>
            <w:tcW w:w="3680" w:type="dxa"/>
          </w:tcPr>
          <w:p w14:paraId="64756C5F" w14:textId="68A2B522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1</w:t>
            </w:r>
            <w:r w:rsidR="00460D3F"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6</w:t>
            </w: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0,- Kč</w:t>
            </w:r>
          </w:p>
        </w:tc>
      </w:tr>
      <w:tr w:rsidR="000A6173" w:rsidRPr="004347ED" w14:paraId="279C2288" w14:textId="77777777" w:rsidTr="00491516">
        <w:tc>
          <w:tcPr>
            <w:tcW w:w="5382" w:type="dxa"/>
          </w:tcPr>
          <w:p w14:paraId="1FA4470A" w14:textId="68C4CD75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Obytný přívěs/karav</w:t>
            </w:r>
            <w:r w:rsidR="006E3FF0"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a</w:t>
            </w: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n</w:t>
            </w:r>
            <w:r w:rsidR="007D375B"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/dodávka/ mikrobus</w:t>
            </w:r>
          </w:p>
        </w:tc>
        <w:tc>
          <w:tcPr>
            <w:tcW w:w="3680" w:type="dxa"/>
          </w:tcPr>
          <w:p w14:paraId="7C4614E2" w14:textId="71279F75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1</w:t>
            </w:r>
            <w:r w:rsidR="00460D3F"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3</w:t>
            </w: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0,- Kč</w:t>
            </w:r>
          </w:p>
        </w:tc>
      </w:tr>
      <w:tr w:rsidR="000A6173" w:rsidRPr="004347ED" w14:paraId="6BC29B83" w14:textId="77777777" w:rsidTr="00491516">
        <w:tc>
          <w:tcPr>
            <w:tcW w:w="5382" w:type="dxa"/>
          </w:tcPr>
          <w:p w14:paraId="2BE57BC5" w14:textId="01A0A09D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Motorka</w:t>
            </w:r>
          </w:p>
        </w:tc>
        <w:tc>
          <w:tcPr>
            <w:tcW w:w="3680" w:type="dxa"/>
          </w:tcPr>
          <w:p w14:paraId="1DCA0F88" w14:textId="0632CD1A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 xml:space="preserve">  50,- Kč</w:t>
            </w:r>
          </w:p>
        </w:tc>
      </w:tr>
      <w:tr w:rsidR="000A6173" w14:paraId="62828823" w14:textId="77777777" w:rsidTr="00491516">
        <w:tc>
          <w:tcPr>
            <w:tcW w:w="5382" w:type="dxa"/>
          </w:tcPr>
          <w:p w14:paraId="23D4D8E4" w14:textId="1797348B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Kára/vozík</w:t>
            </w:r>
          </w:p>
        </w:tc>
        <w:tc>
          <w:tcPr>
            <w:tcW w:w="3680" w:type="dxa"/>
          </w:tcPr>
          <w:p w14:paraId="379176AC" w14:textId="36CD15E2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 xml:space="preserve">  60,- Kč</w:t>
            </w:r>
          </w:p>
        </w:tc>
      </w:tr>
      <w:tr w:rsidR="000A6173" w14:paraId="73892027" w14:textId="77777777" w:rsidTr="00491516">
        <w:tc>
          <w:tcPr>
            <w:tcW w:w="5382" w:type="dxa"/>
          </w:tcPr>
          <w:p w14:paraId="468BC47D" w14:textId="0424C8AA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Zvíře</w:t>
            </w:r>
          </w:p>
        </w:tc>
        <w:tc>
          <w:tcPr>
            <w:tcW w:w="3680" w:type="dxa"/>
          </w:tcPr>
          <w:p w14:paraId="7AFDBEAE" w14:textId="2C8ED8DA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 xml:space="preserve">  </w:t>
            </w:r>
            <w:r w:rsidR="007D375B"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3</w:t>
            </w: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0,- Kč</w:t>
            </w:r>
          </w:p>
        </w:tc>
      </w:tr>
      <w:tr w:rsidR="0066083B" w14:paraId="7CAB5B90" w14:textId="77777777" w:rsidTr="00491516">
        <w:tc>
          <w:tcPr>
            <w:tcW w:w="5382" w:type="dxa"/>
          </w:tcPr>
          <w:p w14:paraId="715516AE" w14:textId="7A2034A1" w:rsidR="0066083B" w:rsidRPr="00964DAD" w:rsidRDefault="0066083B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Osoba 15+</w:t>
            </w:r>
          </w:p>
        </w:tc>
        <w:tc>
          <w:tcPr>
            <w:tcW w:w="3680" w:type="dxa"/>
          </w:tcPr>
          <w:p w14:paraId="685414B5" w14:textId="5A5530CC" w:rsidR="0066083B" w:rsidRPr="00964DAD" w:rsidRDefault="0066083B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 xml:space="preserve">  75,- Kč </w:t>
            </w:r>
          </w:p>
        </w:tc>
      </w:tr>
      <w:tr w:rsidR="0066083B" w14:paraId="24D0C5B5" w14:textId="77777777" w:rsidTr="00491516">
        <w:tc>
          <w:tcPr>
            <w:tcW w:w="5382" w:type="dxa"/>
          </w:tcPr>
          <w:p w14:paraId="192F406B" w14:textId="71F51F7E" w:rsidR="0066083B" w:rsidRPr="00964DAD" w:rsidRDefault="0066083B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 xml:space="preserve">Osoba </w:t>
            </w:r>
            <w:proofErr w:type="gramStart"/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4 - 15</w:t>
            </w:r>
            <w:proofErr w:type="gramEnd"/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 xml:space="preserve"> let, ZTP, osoba nad 70 let</w:t>
            </w:r>
          </w:p>
        </w:tc>
        <w:tc>
          <w:tcPr>
            <w:tcW w:w="3680" w:type="dxa"/>
          </w:tcPr>
          <w:p w14:paraId="44C7172C" w14:textId="66EF33B8" w:rsidR="0066083B" w:rsidRPr="00964DAD" w:rsidRDefault="0066083B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 xml:space="preserve">  60,- Kč</w:t>
            </w:r>
          </w:p>
        </w:tc>
      </w:tr>
      <w:tr w:rsidR="000A6173" w14:paraId="1E256B2F" w14:textId="77777777" w:rsidTr="00491516">
        <w:tc>
          <w:tcPr>
            <w:tcW w:w="5382" w:type="dxa"/>
          </w:tcPr>
          <w:p w14:paraId="353106C2" w14:textId="72634A8E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El. přípojka</w:t>
            </w:r>
          </w:p>
        </w:tc>
        <w:tc>
          <w:tcPr>
            <w:tcW w:w="3680" w:type="dxa"/>
          </w:tcPr>
          <w:p w14:paraId="34DD0569" w14:textId="5CCBD6F0" w:rsidR="000A6173" w:rsidRPr="00964DAD" w:rsidRDefault="000A6173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100,- Kč</w:t>
            </w:r>
          </w:p>
        </w:tc>
      </w:tr>
      <w:tr w:rsidR="00491516" w14:paraId="305E28EF" w14:textId="77777777" w:rsidTr="00491516">
        <w:tc>
          <w:tcPr>
            <w:tcW w:w="5382" w:type="dxa"/>
          </w:tcPr>
          <w:p w14:paraId="05EE3072" w14:textId="6C079304" w:rsidR="00491516" w:rsidRPr="00964DAD" w:rsidRDefault="00491516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Zapůjčení stanu pro 4 osoby</w:t>
            </w:r>
          </w:p>
        </w:tc>
        <w:tc>
          <w:tcPr>
            <w:tcW w:w="3680" w:type="dxa"/>
          </w:tcPr>
          <w:p w14:paraId="1DC52D0E" w14:textId="64F18ABF" w:rsidR="00491516" w:rsidRPr="00964DAD" w:rsidRDefault="00491516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100,- Kč</w:t>
            </w:r>
          </w:p>
        </w:tc>
      </w:tr>
      <w:tr w:rsidR="0066083B" w14:paraId="2234DC3C" w14:textId="77777777" w:rsidTr="00491516">
        <w:tc>
          <w:tcPr>
            <w:tcW w:w="5382" w:type="dxa"/>
          </w:tcPr>
          <w:p w14:paraId="1522876F" w14:textId="294CB6A1" w:rsidR="0066083B" w:rsidRPr="00964DAD" w:rsidRDefault="0066083B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>Místní poplatek z pobytu</w:t>
            </w:r>
          </w:p>
        </w:tc>
        <w:tc>
          <w:tcPr>
            <w:tcW w:w="3680" w:type="dxa"/>
          </w:tcPr>
          <w:p w14:paraId="68B27B66" w14:textId="016D0564" w:rsidR="0066083B" w:rsidRPr="00964DAD" w:rsidRDefault="0066083B" w:rsidP="00E83618">
            <w:pPr>
              <w:outlineLvl w:val="2"/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</w:pPr>
            <w:r w:rsidRPr="00964DAD">
              <w:rPr>
                <w:rFonts w:ascii="Arial" w:eastAsia="Times New Roman" w:hAnsi="Arial" w:cs="Arial"/>
                <w:b/>
                <w:bCs/>
                <w:color w:val="393939"/>
                <w:spacing w:val="4"/>
                <w:kern w:val="0"/>
                <w:sz w:val="27"/>
                <w:szCs w:val="27"/>
                <w:lang w:eastAsia="cs-CZ"/>
                <w14:ligatures w14:val="none"/>
              </w:rPr>
              <w:t xml:space="preserve">  10,- Kč</w:t>
            </w:r>
          </w:p>
        </w:tc>
      </w:tr>
    </w:tbl>
    <w:p w14:paraId="12C21AB9" w14:textId="0D49AB0C" w:rsidR="006E3FF0" w:rsidRPr="00491516" w:rsidRDefault="006E3FF0" w:rsidP="00E83618">
      <w:pPr>
        <w:spacing w:after="0" w:line="240" w:lineRule="auto"/>
        <w:outlineLvl w:val="2"/>
        <w:rPr>
          <w:rFonts w:ascii="Arial" w:eastAsia="Times New Roman" w:hAnsi="Arial" w:cs="Arial"/>
          <w:color w:val="393939"/>
          <w:spacing w:val="4"/>
          <w:kern w:val="0"/>
          <w:sz w:val="27"/>
          <w:szCs w:val="27"/>
          <w:u w:val="single"/>
          <w:lang w:eastAsia="cs-CZ"/>
          <w14:ligatures w14:val="none"/>
        </w:rPr>
      </w:pPr>
      <w:r w:rsidRPr="00491516">
        <w:rPr>
          <w:rFonts w:ascii="Arial" w:eastAsia="Times New Roman" w:hAnsi="Arial" w:cs="Arial"/>
          <w:color w:val="393939"/>
          <w:spacing w:val="4"/>
          <w:kern w:val="0"/>
          <w:sz w:val="27"/>
          <w:szCs w:val="27"/>
          <w:u w:val="single"/>
          <w:lang w:eastAsia="cs-CZ"/>
          <w14:ligatures w14:val="none"/>
        </w:rPr>
        <w:t>Další poplatky:</w:t>
      </w:r>
    </w:p>
    <w:p w14:paraId="38FEA864" w14:textId="79A65BB5" w:rsidR="006E3FF0" w:rsidRDefault="006E3FF0" w:rsidP="000A6173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Dřevo na ohniště 1 koš                         80,- Kč</w:t>
      </w:r>
    </w:p>
    <w:p w14:paraId="42640517" w14:textId="77777777" w:rsidR="00603C28" w:rsidRDefault="006E3FF0" w:rsidP="000A6173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Sprcha</w:t>
      </w:r>
      <w:r w:rsidR="00603C28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ženy</w:t>
      </w: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1 použití </w:t>
      </w:r>
      <w:r w:rsidR="00287DC3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3</w:t>
      </w:r>
      <w:r w:rsidR="00460D3F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minut</w:t>
      </w:r>
      <w:r w:rsidR="0098427A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y</w:t>
      </w:r>
      <w:r w:rsidR="00460D3F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</w:t>
      </w:r>
    </w:p>
    <w:p w14:paraId="01A13BE0" w14:textId="0144CE96" w:rsidR="006E3FF0" w:rsidRDefault="00603C28" w:rsidP="000A6173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(s vypínáním max. 7 </w:t>
      </w:r>
      <w:proofErr w:type="gramStart"/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minut)   </w:t>
      </w:r>
      <w:proofErr w:type="gramEnd"/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   </w:t>
      </w:r>
      <w:r w:rsidR="00460D3F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           </w:t>
      </w:r>
      <w:r w:rsidR="0098427A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2</w:t>
      </w:r>
      <w:r w:rsidR="00460D3F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0,- Kč</w:t>
      </w:r>
      <w:r w:rsidR="006E3FF0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</w:t>
      </w:r>
    </w:p>
    <w:p w14:paraId="2F389672" w14:textId="70D2B2FF" w:rsidR="00603C28" w:rsidRDefault="00603C28" w:rsidP="000A6173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Sprcha muži 1 použití 3 minuty</w:t>
      </w:r>
    </w:p>
    <w:p w14:paraId="0364DABE" w14:textId="4F94B711" w:rsidR="00603C28" w:rsidRDefault="00603C28" w:rsidP="000A6173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(s vypínáním max. 4 </w:t>
      </w:r>
      <w:proofErr w:type="gramStart"/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minuty)   </w:t>
      </w:r>
      <w:proofErr w:type="gramEnd"/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             20,- Kč</w:t>
      </w:r>
    </w:p>
    <w:p w14:paraId="50014B88" w14:textId="77777777" w:rsidR="006E3FF0" w:rsidRDefault="006E3FF0" w:rsidP="006E3FF0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  <w:r w:rsidRPr="000A6173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Sociální zázemí </w:t>
      </w:r>
      <w:r w:rsidRPr="000A6173">
        <w:rPr>
          <w:rFonts w:ascii="Arial" w:eastAsia="Times New Roman" w:hAnsi="Arial" w:cs="Arial"/>
          <w:color w:val="393939"/>
          <w:spacing w:val="4"/>
          <w:kern w:val="0"/>
          <w:sz w:val="27"/>
          <w:szCs w:val="27"/>
          <w:lang w:eastAsia="cs-CZ"/>
          <w14:ligatures w14:val="none"/>
        </w:rPr>
        <w:t>(</w:t>
      </w:r>
      <w:proofErr w:type="spellStart"/>
      <w:r w:rsidRPr="000A6173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wc</w:t>
      </w:r>
      <w:proofErr w:type="spellEnd"/>
      <w:r w:rsidRPr="000A6173">
        <w:rPr>
          <w:rFonts w:ascii="Arial" w:eastAsia="Times New Roman" w:hAnsi="Arial" w:cs="Arial"/>
          <w:color w:val="393939"/>
          <w:spacing w:val="4"/>
          <w:kern w:val="0"/>
          <w:sz w:val="27"/>
          <w:szCs w:val="27"/>
          <w:lang w:eastAsia="cs-CZ"/>
          <w14:ligatures w14:val="none"/>
        </w:rPr>
        <w:t>, </w:t>
      </w:r>
      <w:r w:rsidRPr="000A6173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pitná </w:t>
      </w:r>
      <w:proofErr w:type="gramStart"/>
      <w:r w:rsidRPr="000A6173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voda)</w:t>
      </w:r>
      <w:r w:rsidRPr="000A6173">
        <w:rPr>
          <w:rFonts w:ascii="Arial" w:eastAsia="Times New Roman" w:hAnsi="Arial" w:cs="Arial"/>
          <w:color w:val="393939"/>
          <w:spacing w:val="4"/>
          <w:kern w:val="0"/>
          <w:sz w:val="27"/>
          <w:szCs w:val="27"/>
          <w:lang w:eastAsia="cs-CZ"/>
          <w14:ligatures w14:val="none"/>
        </w:rPr>
        <w:t>  </w:t>
      </w:r>
      <w:r>
        <w:rPr>
          <w:rFonts w:ascii="Arial" w:eastAsia="Times New Roman" w:hAnsi="Arial" w:cs="Arial"/>
          <w:color w:val="393939"/>
          <w:spacing w:val="4"/>
          <w:kern w:val="0"/>
          <w:sz w:val="27"/>
          <w:szCs w:val="27"/>
          <w:lang w:eastAsia="cs-CZ"/>
          <w14:ligatures w14:val="none"/>
        </w:rPr>
        <w:t xml:space="preserve"> </w:t>
      </w:r>
      <w:proofErr w:type="gramEnd"/>
      <w:r>
        <w:rPr>
          <w:rFonts w:ascii="Arial" w:eastAsia="Times New Roman" w:hAnsi="Arial" w:cs="Arial"/>
          <w:color w:val="393939"/>
          <w:spacing w:val="4"/>
          <w:kern w:val="0"/>
          <w:sz w:val="27"/>
          <w:szCs w:val="27"/>
          <w:lang w:eastAsia="cs-CZ"/>
          <w14:ligatures w14:val="none"/>
        </w:rPr>
        <w:t xml:space="preserve">        </w:t>
      </w:r>
      <w:r w:rsidRPr="000A6173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zdarma</w:t>
      </w:r>
    </w:p>
    <w:p w14:paraId="530F754E" w14:textId="0AF17197" w:rsidR="007D375B" w:rsidRDefault="007D375B" w:rsidP="006E3FF0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Zapůjčení napichovacích vidlic              50,- Kč/ks (vratná kauce)</w:t>
      </w:r>
    </w:p>
    <w:p w14:paraId="26F805F9" w14:textId="73867A35" w:rsidR="001A488E" w:rsidRDefault="001A488E" w:rsidP="006E3FF0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Záloha na evidenční kartu </w:t>
      </w:r>
      <w:r w:rsidR="00287DC3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             </w:t>
      </w:r>
      <w:r w:rsidR="00335140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</w:t>
      </w:r>
      <w:r w:rsidR="00287DC3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  </w:t>
      </w: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2</w:t>
      </w:r>
      <w:r w:rsidR="00287DC3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00,- Kč </w:t>
      </w: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(v případě ztráty se </w:t>
      </w:r>
    </w:p>
    <w:p w14:paraId="75EB4BE3" w14:textId="7D10F5CE" w:rsidR="00287DC3" w:rsidRDefault="001A488E" w:rsidP="006E3FF0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                                                                          záloha nevrací)</w:t>
      </w:r>
    </w:p>
    <w:p w14:paraId="0EB256A1" w14:textId="77777777" w:rsidR="00491516" w:rsidRDefault="00491516" w:rsidP="006E3FF0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Záloha na zapůjčení stanu                   500,- Kč (v případě poškození se  </w:t>
      </w:r>
    </w:p>
    <w:p w14:paraId="2F838520" w14:textId="329E8976" w:rsidR="00491516" w:rsidRDefault="00491516" w:rsidP="006E3FF0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                                                                           záloha nevrací)</w:t>
      </w:r>
    </w:p>
    <w:p w14:paraId="46D6A0D7" w14:textId="5524497A" w:rsidR="00964DAD" w:rsidRDefault="00964DAD" w:rsidP="006E3FF0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Využití výlevky pro obytná vozidla       100,- Kč    </w:t>
      </w:r>
    </w:p>
    <w:p w14:paraId="2D147F88" w14:textId="7D193B9D" w:rsidR="00964DAD" w:rsidRDefault="00964DAD" w:rsidP="006E3FF0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bez ubytování</w:t>
      </w:r>
    </w:p>
    <w:p w14:paraId="6F88002D" w14:textId="77777777" w:rsidR="006E3FF0" w:rsidRDefault="006E3FF0" w:rsidP="006E3FF0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</w:p>
    <w:p w14:paraId="0B362781" w14:textId="132EF7AA" w:rsidR="005B5BEC" w:rsidRDefault="006E3FF0" w:rsidP="006E3FF0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Jiné než uvedené v tomto ceníku, je na individuální dohodě s provozovatelem.</w:t>
      </w:r>
      <w:r w:rsidR="005B5BEC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Platby lze provádět v hotovosti i kartou.</w:t>
      </w:r>
    </w:p>
    <w:p w14:paraId="675A1836" w14:textId="77777777" w:rsidR="006E3FF0" w:rsidRDefault="006E3FF0" w:rsidP="006E3FF0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</w:p>
    <w:p w14:paraId="4F416A8C" w14:textId="21B99371" w:rsidR="006E3FF0" w:rsidRDefault="006E3FF0" w:rsidP="006E3FF0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Těšíme se na Vás.</w:t>
      </w:r>
    </w:p>
    <w:p w14:paraId="2130C571" w14:textId="77777777" w:rsidR="006E3FF0" w:rsidRDefault="006E3FF0" w:rsidP="006E3FF0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</w:p>
    <w:p w14:paraId="35C39AB4" w14:textId="37057877" w:rsidR="006E3FF0" w:rsidRDefault="006E3FF0" w:rsidP="006E3FF0">
      <w:pPr>
        <w:spacing w:after="0" w:line="240" w:lineRule="auto"/>
        <w:outlineLvl w:val="2"/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Telefonní kontakt pro rezervaci: </w:t>
      </w:r>
      <w:r w:rsidR="005E504A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+420</w:t>
      </w:r>
      <w:r w:rsidR="00A17F22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 </w:t>
      </w:r>
      <w:r w:rsidR="005E504A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724</w:t>
      </w:r>
      <w:r w:rsidR="00A17F22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 </w:t>
      </w:r>
      <w:r w:rsidR="005E504A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170</w:t>
      </w:r>
      <w:r w:rsidR="00A17F22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</w:t>
      </w:r>
      <w:r w:rsidR="005E504A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>559</w:t>
      </w:r>
    </w:p>
    <w:p w14:paraId="5C3E2B8B" w14:textId="0EE4EA38" w:rsidR="00E83618" w:rsidRDefault="005E504A" w:rsidP="001A488E">
      <w:pPr>
        <w:spacing w:after="0" w:line="240" w:lineRule="auto"/>
        <w:outlineLvl w:val="2"/>
      </w:pPr>
      <w:r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Email: </w:t>
      </w:r>
      <w:hyperlink r:id="rId4" w:history="1">
        <w:r w:rsidR="00603C28" w:rsidRPr="002A6D91">
          <w:rPr>
            <w:rStyle w:val="Hypertextovodkaz"/>
            <w:rFonts w:ascii="Arial" w:eastAsia="Times New Roman" w:hAnsi="Arial" w:cs="Arial"/>
            <w:spacing w:val="4"/>
            <w:kern w:val="0"/>
            <w:sz w:val="27"/>
            <w:szCs w:val="27"/>
            <w:lang w:eastAsia="cs-CZ"/>
            <w14:ligatures w14:val="none"/>
          </w:rPr>
          <w:t>autokempfrydlant@gmail.com</w:t>
        </w:r>
      </w:hyperlink>
      <w:r w:rsidR="00603C28">
        <w:rPr>
          <w:rFonts w:ascii="Arial" w:eastAsia="Times New Roman" w:hAnsi="Arial" w:cs="Arial"/>
          <w:color w:val="000000"/>
          <w:spacing w:val="4"/>
          <w:kern w:val="0"/>
          <w:sz w:val="27"/>
          <w:szCs w:val="27"/>
          <w:lang w:eastAsia="cs-CZ"/>
          <w14:ligatures w14:val="none"/>
        </w:rPr>
        <w:t xml:space="preserve">     </w:t>
      </w:r>
      <w:r w:rsidR="00E83618" w:rsidRPr="00E83618">
        <w:rPr>
          <w:rFonts w:ascii="Times New Roman" w:eastAsia="Times New Roman" w:hAnsi="Times New Roman" w:cs="Times New Roman"/>
          <w:color w:val="000000"/>
          <w:spacing w:val="4"/>
          <w:kern w:val="0"/>
          <w:sz w:val="27"/>
          <w:szCs w:val="27"/>
          <w:lang w:eastAsia="cs-CZ"/>
          <w14:ligatures w14:val="none"/>
        </w:rPr>
        <w:t>                                                  </w:t>
      </w:r>
    </w:p>
    <w:sectPr w:rsidR="00E8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18"/>
    <w:rsid w:val="000A6173"/>
    <w:rsid w:val="000B68ED"/>
    <w:rsid w:val="001A488E"/>
    <w:rsid w:val="001D4719"/>
    <w:rsid w:val="00287DC3"/>
    <w:rsid w:val="00335140"/>
    <w:rsid w:val="00407145"/>
    <w:rsid w:val="004347ED"/>
    <w:rsid w:val="00460D3F"/>
    <w:rsid w:val="00491516"/>
    <w:rsid w:val="0050225D"/>
    <w:rsid w:val="00550640"/>
    <w:rsid w:val="005B5BEC"/>
    <w:rsid w:val="005E504A"/>
    <w:rsid w:val="00603C28"/>
    <w:rsid w:val="006331F7"/>
    <w:rsid w:val="00633958"/>
    <w:rsid w:val="0066083B"/>
    <w:rsid w:val="006E3FF0"/>
    <w:rsid w:val="007D375B"/>
    <w:rsid w:val="0087727D"/>
    <w:rsid w:val="00964DAD"/>
    <w:rsid w:val="0098427A"/>
    <w:rsid w:val="00A17F22"/>
    <w:rsid w:val="00B1039B"/>
    <w:rsid w:val="00C861A5"/>
    <w:rsid w:val="00D644BA"/>
    <w:rsid w:val="00E64C6D"/>
    <w:rsid w:val="00E8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DF3A"/>
  <w15:chartTrackingRefBased/>
  <w15:docId w15:val="{66EF989A-F7FC-4F90-AF81-98CFBB92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83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E83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E836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36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E83618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E8361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8361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83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0A6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03C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3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0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86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tokempfrydlant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Frýdlant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Černá</dc:creator>
  <cp:keywords/>
  <dc:description/>
  <cp:lastModifiedBy>Martina Černá</cp:lastModifiedBy>
  <cp:revision>21</cp:revision>
  <dcterms:created xsi:type="dcterms:W3CDTF">2024-02-21T13:27:00Z</dcterms:created>
  <dcterms:modified xsi:type="dcterms:W3CDTF">2024-07-10T07:35:00Z</dcterms:modified>
</cp:coreProperties>
</file>